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FDA21" w14:textId="77777777" w:rsidR="00F5164B" w:rsidRPr="00F5164B" w:rsidRDefault="00F5164B" w:rsidP="00F516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color w:val="202124"/>
          <w:sz w:val="28"/>
          <w:szCs w:val="28"/>
          <w:lang w:val="ru-KZ" w:eastAsia="ru-KZ"/>
        </w:rPr>
      </w:pPr>
      <w:r w:rsidRPr="00F5164B">
        <w:rPr>
          <w:color w:val="202124"/>
          <w:sz w:val="28"/>
          <w:szCs w:val="28"/>
          <w:lang w:val="kk-KZ" w:eastAsia="ru-KZ"/>
        </w:rPr>
        <w:t>2-қосымша</w:t>
      </w:r>
    </w:p>
    <w:p w14:paraId="385EC317" w14:textId="6C6B6A6A" w:rsidR="00165748" w:rsidRPr="00165748" w:rsidRDefault="00165748" w:rsidP="00F5164B">
      <w:pPr>
        <w:jc w:val="right"/>
        <w:rPr>
          <w:b/>
          <w:bCs/>
          <w:color w:val="000000"/>
          <w:sz w:val="26"/>
          <w:szCs w:val="26"/>
        </w:rPr>
      </w:pPr>
    </w:p>
    <w:p w14:paraId="2799BC47" w14:textId="77777777" w:rsidR="00AA700F" w:rsidRDefault="00AA700F" w:rsidP="00AA700F">
      <w:pPr>
        <w:pStyle w:val="a3"/>
        <w:jc w:val="right"/>
        <w:rPr>
          <w:b/>
          <w:bCs/>
          <w:color w:val="000000"/>
          <w:sz w:val="26"/>
          <w:szCs w:val="26"/>
        </w:rPr>
      </w:pPr>
      <w:r w:rsidRPr="000171EE">
        <w:rPr>
          <w:b/>
          <w:bCs/>
          <w:color w:val="000000"/>
          <w:sz w:val="26"/>
          <w:szCs w:val="26"/>
        </w:rPr>
        <w:t>2 қосымша</w:t>
      </w:r>
    </w:p>
    <w:tbl>
      <w:tblPr>
        <w:tblW w:w="157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3"/>
      </w:tblGrid>
      <w:tr w:rsidR="00AA700F" w:rsidRPr="00165748" w14:paraId="7DA19ECF" w14:textId="77777777" w:rsidTr="002433DA">
        <w:trPr>
          <w:trHeight w:val="70"/>
        </w:trPr>
        <w:tc>
          <w:tcPr>
            <w:tcW w:w="15763" w:type="dxa"/>
            <w:tcBorders>
              <w:top w:val="single" w:sz="4" w:space="0" w:color="auto"/>
              <w:left w:val="nil"/>
              <w:bottom w:val="nil"/>
              <w:right w:val="nil"/>
            </w:tcBorders>
            <w:vAlign w:val="center"/>
          </w:tcPr>
          <w:p w14:paraId="4FD8C2BD" w14:textId="77777777" w:rsidR="00AA700F" w:rsidRDefault="00AA700F" w:rsidP="002433DA">
            <w:pPr>
              <w:jc w:val="center"/>
              <w:rPr>
                <w:b/>
                <w:bCs/>
              </w:rPr>
            </w:pPr>
            <w:r w:rsidRPr="000171EE">
              <w:rPr>
                <w:b/>
                <w:bCs/>
              </w:rPr>
              <w:t>Техникалық сипаттама</w:t>
            </w:r>
          </w:p>
          <w:p w14:paraId="49B3A96C" w14:textId="77777777" w:rsidR="00AA700F" w:rsidRDefault="00AA700F" w:rsidP="002433DA">
            <w:pPr>
              <w:jc w:val="center"/>
              <w:rPr>
                <w:b/>
                <w:bCs/>
              </w:rPr>
            </w:pPr>
          </w:p>
          <w:tbl>
            <w:tblPr>
              <w:tblW w:w="15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782"/>
              <w:gridCol w:w="850"/>
              <w:gridCol w:w="2552"/>
              <w:gridCol w:w="6863"/>
              <w:gridCol w:w="1425"/>
            </w:tblGrid>
            <w:tr w:rsidR="00AA700F" w14:paraId="39874ADB" w14:textId="77777777" w:rsidTr="002433DA">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776922" w14:textId="77777777" w:rsidR="00AA700F" w:rsidRDefault="00AA700F" w:rsidP="002433DA">
                  <w:pPr>
                    <w:spacing w:line="256" w:lineRule="auto"/>
                    <w:ind w:left="-108"/>
                    <w:jc w:val="center"/>
                    <w:rPr>
                      <w:b/>
                      <w:lang w:eastAsia="en-US"/>
                    </w:rPr>
                  </w:pPr>
                  <w:r>
                    <w:rPr>
                      <w:b/>
                      <w:lang w:eastAsia="en-US"/>
                    </w:rPr>
                    <w:t xml:space="preserve">№ </w:t>
                  </w:r>
                </w:p>
                <w:p w14:paraId="5C08E91C" w14:textId="77777777" w:rsidR="00AA700F" w:rsidRPr="000171EE" w:rsidRDefault="00AA700F" w:rsidP="002433DA">
                  <w:pPr>
                    <w:spacing w:line="256" w:lineRule="auto"/>
                    <w:ind w:left="-108"/>
                    <w:jc w:val="center"/>
                    <w:rPr>
                      <w:b/>
                      <w:lang w:val="kk-KZ" w:eastAsia="en-US"/>
                    </w:rPr>
                  </w:pPr>
                  <w:r>
                    <w:rPr>
                      <w:b/>
                      <w:lang w:val="kk-KZ" w:eastAsia="en-US"/>
                    </w:rPr>
                    <w:t>р</w:t>
                  </w:r>
                  <w:r>
                    <w:rPr>
                      <w:b/>
                      <w:lang w:eastAsia="en-US"/>
                    </w:rPr>
                    <w:t>/</w:t>
                  </w:r>
                  <w:r>
                    <w:rPr>
                      <w:b/>
                      <w:lang w:val="kk-KZ" w:eastAsia="en-US"/>
                    </w:rPr>
                    <w:t>с</w:t>
                  </w:r>
                </w:p>
              </w:tc>
              <w:tc>
                <w:tcPr>
                  <w:tcW w:w="278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E3B402" w14:textId="77777777" w:rsidR="00AA700F" w:rsidRDefault="00AA700F" w:rsidP="002433DA">
                  <w:pPr>
                    <w:tabs>
                      <w:tab w:val="left" w:pos="450"/>
                    </w:tabs>
                    <w:spacing w:line="256" w:lineRule="auto"/>
                    <w:jc w:val="center"/>
                    <w:rPr>
                      <w:b/>
                      <w:lang w:eastAsia="en-US"/>
                    </w:rPr>
                  </w:pPr>
                  <w:r w:rsidRPr="000171EE">
                    <w:rPr>
                      <w:b/>
                      <w:lang w:eastAsia="en-US"/>
                    </w:rPr>
                    <w:t>Критерийлер</w:t>
                  </w:r>
                </w:p>
              </w:tc>
              <w:tc>
                <w:tcPr>
                  <w:tcW w:w="1169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267D8C97" w14:textId="77777777" w:rsidR="00AA700F" w:rsidRDefault="00AA700F" w:rsidP="002433DA">
                  <w:pPr>
                    <w:tabs>
                      <w:tab w:val="left" w:pos="450"/>
                    </w:tabs>
                    <w:spacing w:line="256" w:lineRule="auto"/>
                    <w:jc w:val="center"/>
                    <w:rPr>
                      <w:b/>
                      <w:lang w:eastAsia="en-US"/>
                    </w:rPr>
                  </w:pPr>
                  <w:r w:rsidRPr="000171EE">
                    <w:rPr>
                      <w:b/>
                      <w:lang w:eastAsia="en-US"/>
                    </w:rPr>
                    <w:t>Сипаттама</w:t>
                  </w:r>
                </w:p>
              </w:tc>
            </w:tr>
            <w:tr w:rsidR="00AA700F" w14:paraId="7330A4A6" w14:textId="77777777" w:rsidTr="002433DA">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164F90C6" w14:textId="77777777" w:rsidR="00AA700F" w:rsidRDefault="00AA700F" w:rsidP="002433DA">
                  <w:pPr>
                    <w:tabs>
                      <w:tab w:val="left" w:pos="450"/>
                    </w:tabs>
                    <w:spacing w:line="256" w:lineRule="auto"/>
                    <w:jc w:val="center"/>
                    <w:rPr>
                      <w:b/>
                      <w:lang w:eastAsia="en-US"/>
                    </w:rPr>
                  </w:pPr>
                  <w:r>
                    <w:rPr>
                      <w:b/>
                      <w:lang w:eastAsia="en-US"/>
                    </w:rPr>
                    <w:t>1</w:t>
                  </w:r>
                </w:p>
              </w:tc>
              <w:tc>
                <w:tcPr>
                  <w:tcW w:w="2782" w:type="dxa"/>
                  <w:tcBorders>
                    <w:top w:val="single" w:sz="4" w:space="0" w:color="auto"/>
                    <w:left w:val="single" w:sz="4" w:space="0" w:color="auto"/>
                    <w:bottom w:val="single" w:sz="4" w:space="0" w:color="auto"/>
                    <w:right w:val="single" w:sz="4" w:space="0" w:color="auto"/>
                  </w:tcBorders>
                  <w:vAlign w:val="center"/>
                  <w:hideMark/>
                </w:tcPr>
                <w:p w14:paraId="0571ADE9" w14:textId="77777777" w:rsidR="00AA700F" w:rsidRDefault="00AA700F" w:rsidP="002433DA">
                  <w:pPr>
                    <w:tabs>
                      <w:tab w:val="left" w:pos="450"/>
                    </w:tabs>
                    <w:spacing w:line="256" w:lineRule="auto"/>
                    <w:ind w:right="-108"/>
                    <w:rPr>
                      <w:b/>
                    </w:rPr>
                  </w:pPr>
                  <w:r w:rsidRPr="000171EE">
                    <w:rPr>
                      <w:b/>
                    </w:rPr>
                    <w:t>Медициналық техниканың атауы</w:t>
                  </w:r>
                </w:p>
                <w:p w14:paraId="75297D09" w14:textId="77777777" w:rsidR="00AA700F" w:rsidRDefault="00AA700F" w:rsidP="002433DA">
                  <w:pPr>
                    <w:tabs>
                      <w:tab w:val="left" w:pos="450"/>
                    </w:tabs>
                    <w:spacing w:line="256" w:lineRule="auto"/>
                    <w:ind w:right="-108"/>
                    <w:rPr>
                      <w:b/>
                      <w:i/>
                      <w:lang w:eastAsia="en-US"/>
                    </w:rPr>
                  </w:pPr>
                  <w:r>
                    <w:rPr>
                      <w:i/>
                    </w:rPr>
                    <w:t>(</w:t>
                  </w:r>
                  <w:r w:rsidRPr="000171EE">
                    <w:rPr>
                      <w:i/>
                    </w:rPr>
                    <w:t>медициналық бұйымдардың мемлекеттік тізіліміне сәйкес, моделін, өндірушінің, елдің атауын көрсете отырып</w:t>
                  </w:r>
                  <w:r>
                    <w:rPr>
                      <w:i/>
                    </w:rPr>
                    <w:t>)</w:t>
                  </w:r>
                </w:p>
              </w:tc>
              <w:tc>
                <w:tcPr>
                  <w:tcW w:w="11690" w:type="dxa"/>
                  <w:gridSpan w:val="4"/>
                  <w:tcBorders>
                    <w:top w:val="single" w:sz="4" w:space="0" w:color="auto"/>
                    <w:left w:val="single" w:sz="4" w:space="0" w:color="auto"/>
                    <w:bottom w:val="single" w:sz="4" w:space="0" w:color="auto"/>
                    <w:right w:val="single" w:sz="4" w:space="0" w:color="auto"/>
                  </w:tcBorders>
                  <w:hideMark/>
                </w:tcPr>
                <w:p w14:paraId="53AEC7B7" w14:textId="77777777" w:rsidR="00AA700F" w:rsidRDefault="00AA700F" w:rsidP="002433DA">
                  <w:pPr>
                    <w:widowControl w:val="0"/>
                    <w:autoSpaceDE w:val="0"/>
                    <w:autoSpaceDN w:val="0"/>
                    <w:adjustRightInd w:val="0"/>
                    <w:spacing w:line="256" w:lineRule="auto"/>
                    <w:jc w:val="both"/>
                    <w:rPr>
                      <w:lang w:eastAsia="en-US"/>
                    </w:rPr>
                  </w:pPr>
                  <w:r w:rsidRPr="000171EE">
                    <w:rPr>
                      <w:lang w:eastAsia="en-US"/>
                    </w:rPr>
                    <w:t>Көлік инкубаторы жиынтықта.</w:t>
                  </w:r>
                </w:p>
              </w:tc>
            </w:tr>
            <w:tr w:rsidR="00AA700F" w:rsidRPr="000171EE" w14:paraId="6B48E3BD" w14:textId="77777777" w:rsidTr="002433DA">
              <w:trPr>
                <w:trHeight w:val="611"/>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C296719" w14:textId="77777777" w:rsidR="00AA700F" w:rsidRDefault="00AA700F" w:rsidP="002433DA">
                  <w:pPr>
                    <w:spacing w:line="256" w:lineRule="auto"/>
                    <w:jc w:val="center"/>
                    <w:rPr>
                      <w:b/>
                      <w:lang w:eastAsia="en-US"/>
                    </w:rPr>
                  </w:pPr>
                  <w:r>
                    <w:rPr>
                      <w:b/>
                      <w:lang w:eastAsia="en-US"/>
                    </w:rPr>
                    <w:t>2</w:t>
                  </w:r>
                </w:p>
              </w:tc>
              <w:tc>
                <w:tcPr>
                  <w:tcW w:w="2782" w:type="dxa"/>
                  <w:vMerge w:val="restart"/>
                  <w:tcBorders>
                    <w:top w:val="single" w:sz="4" w:space="0" w:color="auto"/>
                    <w:left w:val="single" w:sz="4" w:space="0" w:color="auto"/>
                    <w:bottom w:val="single" w:sz="4" w:space="0" w:color="auto"/>
                    <w:right w:val="single" w:sz="4" w:space="0" w:color="auto"/>
                  </w:tcBorders>
                  <w:vAlign w:val="center"/>
                  <w:hideMark/>
                </w:tcPr>
                <w:p w14:paraId="4B64E80C" w14:textId="77777777" w:rsidR="00AA700F" w:rsidRDefault="00AA700F" w:rsidP="002433DA">
                  <w:pPr>
                    <w:spacing w:line="256" w:lineRule="auto"/>
                    <w:ind w:right="-108"/>
                    <w:rPr>
                      <w:b/>
                      <w:lang w:eastAsia="en-US"/>
                    </w:rPr>
                  </w:pPr>
                  <w:r w:rsidRPr="000171EE">
                    <w:rPr>
                      <w:b/>
                      <w:lang w:eastAsia="en-US"/>
                    </w:rPr>
                    <w:t>Жинақтауға қойылатын талаптар</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6F683" w14:textId="77777777" w:rsidR="00AA700F" w:rsidRDefault="00AA700F" w:rsidP="002433DA">
                  <w:pPr>
                    <w:spacing w:line="256" w:lineRule="auto"/>
                    <w:jc w:val="center"/>
                    <w:rPr>
                      <w:i/>
                    </w:rPr>
                  </w:pPr>
                  <w:r>
                    <w:rPr>
                      <w:i/>
                    </w:rPr>
                    <w:t>№</w:t>
                  </w:r>
                </w:p>
                <w:p w14:paraId="66CBFDD8" w14:textId="77777777" w:rsidR="00AA700F" w:rsidRPr="000171EE" w:rsidRDefault="00AA700F" w:rsidP="002433DA">
                  <w:pPr>
                    <w:spacing w:line="256" w:lineRule="auto"/>
                    <w:jc w:val="center"/>
                    <w:rPr>
                      <w:i/>
                      <w:lang w:val="kk-KZ"/>
                    </w:rPr>
                  </w:pPr>
                  <w:r>
                    <w:rPr>
                      <w:i/>
                      <w:lang w:val="kk-KZ"/>
                    </w:rPr>
                    <w:t>р</w:t>
                  </w:r>
                  <w:r>
                    <w:rPr>
                      <w:i/>
                    </w:rPr>
                    <w:t>/</w:t>
                  </w:r>
                  <w:r>
                    <w:rPr>
                      <w:i/>
                      <w:lang w:val="kk-KZ"/>
                    </w:rPr>
                    <w:t>с</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D623DB" w14:textId="77777777" w:rsidR="00AA700F" w:rsidRPr="000171EE" w:rsidRDefault="00AA700F" w:rsidP="002433DA">
                  <w:pPr>
                    <w:spacing w:line="256" w:lineRule="auto"/>
                    <w:jc w:val="center"/>
                    <w:rPr>
                      <w:i/>
                      <w:lang w:val="kk-KZ"/>
                    </w:rPr>
                  </w:pPr>
                  <w:r w:rsidRPr="000171EE">
                    <w:rPr>
                      <w:i/>
                      <w:lang w:val="kk-KZ"/>
                    </w:rPr>
                    <w:t xml:space="preserve"> МТ жиынтықтауыштың атауы (медициналық бұйымдардың мемлекеттік тізіліміне сәйкес)</w:t>
                  </w:r>
                </w:p>
              </w:tc>
              <w:tc>
                <w:tcPr>
                  <w:tcW w:w="6863" w:type="dxa"/>
                  <w:tcBorders>
                    <w:top w:val="single" w:sz="4" w:space="0" w:color="auto"/>
                    <w:left w:val="single" w:sz="4" w:space="0" w:color="auto"/>
                    <w:bottom w:val="single" w:sz="4" w:space="0" w:color="auto"/>
                    <w:right w:val="single" w:sz="4" w:space="0" w:color="auto"/>
                  </w:tcBorders>
                  <w:vAlign w:val="center"/>
                  <w:hideMark/>
                </w:tcPr>
                <w:p w14:paraId="442A60F9" w14:textId="77777777" w:rsidR="00AA700F" w:rsidRPr="000171EE" w:rsidRDefault="00AA700F" w:rsidP="002433DA">
                  <w:pPr>
                    <w:spacing w:line="256" w:lineRule="auto"/>
                    <w:jc w:val="center"/>
                    <w:rPr>
                      <w:i/>
                      <w:lang w:val="kk-KZ"/>
                    </w:rPr>
                  </w:pPr>
                  <w:r w:rsidRPr="000171EE">
                    <w:rPr>
                      <w:i/>
                      <w:lang w:val="kk-KZ"/>
                    </w:rPr>
                    <w:t>Медициналық техникаға жинақтаушының моделі және (немесе) маркасы, каталог нөмірі, қысқаша техникалық сипаттамасы.</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8D7172F" w14:textId="77777777" w:rsidR="00AA700F" w:rsidRPr="000171EE" w:rsidRDefault="00AA700F" w:rsidP="002433DA">
                  <w:pPr>
                    <w:spacing w:line="256" w:lineRule="auto"/>
                    <w:jc w:val="center"/>
                    <w:rPr>
                      <w:i/>
                      <w:lang w:val="kk-KZ"/>
                    </w:rPr>
                  </w:pPr>
                  <w:r w:rsidRPr="000171EE">
                    <w:rPr>
                      <w:i/>
                      <w:lang w:val="kk-KZ"/>
                    </w:rPr>
                    <w:t>Қажетті мөлшер</w:t>
                  </w:r>
                </w:p>
                <w:p w14:paraId="5EA14109" w14:textId="77777777" w:rsidR="00AA700F" w:rsidRPr="000171EE" w:rsidRDefault="00AA700F" w:rsidP="002433DA">
                  <w:pPr>
                    <w:spacing w:line="256" w:lineRule="auto"/>
                    <w:jc w:val="center"/>
                    <w:rPr>
                      <w:i/>
                      <w:lang w:val="kk-KZ"/>
                    </w:rPr>
                  </w:pPr>
                  <w:r w:rsidRPr="000171EE">
                    <w:rPr>
                      <w:i/>
                      <w:lang w:val="kk-KZ"/>
                    </w:rPr>
                    <w:t>(өлшем бірлігін көрсете отырып)</w:t>
                  </w:r>
                </w:p>
              </w:tc>
            </w:tr>
            <w:tr w:rsidR="00AA700F" w14:paraId="7C9DE43B" w14:textId="77777777" w:rsidTr="002433DA">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655B1F5" w14:textId="77777777" w:rsidR="00AA700F" w:rsidRPr="000171EE" w:rsidRDefault="00AA700F" w:rsidP="002433DA">
                  <w:pPr>
                    <w:spacing w:line="256" w:lineRule="auto"/>
                    <w:rPr>
                      <w:b/>
                      <w:lang w:val="kk-KZ" w:eastAsia="en-US"/>
                    </w:rPr>
                  </w:pPr>
                </w:p>
              </w:tc>
              <w:tc>
                <w:tcPr>
                  <w:tcW w:w="2782" w:type="dxa"/>
                  <w:vMerge/>
                  <w:tcBorders>
                    <w:top w:val="single" w:sz="4" w:space="0" w:color="auto"/>
                    <w:left w:val="single" w:sz="4" w:space="0" w:color="auto"/>
                    <w:bottom w:val="single" w:sz="4" w:space="0" w:color="auto"/>
                    <w:right w:val="single" w:sz="4" w:space="0" w:color="auto"/>
                  </w:tcBorders>
                  <w:vAlign w:val="center"/>
                  <w:hideMark/>
                </w:tcPr>
                <w:p w14:paraId="0098FE37" w14:textId="77777777" w:rsidR="00AA700F" w:rsidRPr="000171EE" w:rsidRDefault="00AA700F" w:rsidP="002433DA">
                  <w:pPr>
                    <w:spacing w:line="256" w:lineRule="auto"/>
                    <w:rPr>
                      <w:b/>
                      <w:lang w:val="kk-KZ" w:eastAsia="en-US"/>
                    </w:rPr>
                  </w:pPr>
                </w:p>
              </w:tc>
              <w:tc>
                <w:tcPr>
                  <w:tcW w:w="11690" w:type="dxa"/>
                  <w:gridSpan w:val="4"/>
                  <w:tcBorders>
                    <w:top w:val="single" w:sz="4" w:space="0" w:color="auto"/>
                    <w:left w:val="single" w:sz="4" w:space="0" w:color="auto"/>
                    <w:bottom w:val="single" w:sz="4" w:space="0" w:color="auto"/>
                    <w:right w:val="single" w:sz="4" w:space="0" w:color="auto"/>
                  </w:tcBorders>
                  <w:hideMark/>
                </w:tcPr>
                <w:p w14:paraId="085D4147" w14:textId="77777777" w:rsidR="00AA700F" w:rsidRDefault="00AA700F" w:rsidP="002433DA">
                  <w:pPr>
                    <w:spacing w:line="256" w:lineRule="auto"/>
                    <w:rPr>
                      <w:i/>
                      <w:lang w:eastAsia="en-US"/>
                    </w:rPr>
                  </w:pPr>
                  <w:r>
                    <w:rPr>
                      <w:i/>
                      <w:lang w:eastAsia="en-US"/>
                    </w:rPr>
                    <w:t>Основные комплектующие</w:t>
                  </w:r>
                </w:p>
              </w:tc>
            </w:tr>
            <w:tr w:rsidR="00AA700F" w14:paraId="1FEAA0F1" w14:textId="77777777" w:rsidTr="002433DA">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5049B3EA" w14:textId="77777777" w:rsidR="00AA700F" w:rsidRDefault="00AA700F" w:rsidP="002433DA">
                  <w:pPr>
                    <w:spacing w:line="256" w:lineRule="auto"/>
                    <w:rPr>
                      <w:b/>
                      <w:lang w:eastAsia="en-US"/>
                    </w:rPr>
                  </w:pPr>
                </w:p>
              </w:tc>
              <w:tc>
                <w:tcPr>
                  <w:tcW w:w="2782" w:type="dxa"/>
                  <w:vMerge/>
                  <w:tcBorders>
                    <w:top w:val="single" w:sz="4" w:space="0" w:color="auto"/>
                    <w:left w:val="single" w:sz="4" w:space="0" w:color="auto"/>
                    <w:bottom w:val="single" w:sz="4" w:space="0" w:color="auto"/>
                    <w:right w:val="single" w:sz="4" w:space="0" w:color="auto"/>
                  </w:tcBorders>
                  <w:vAlign w:val="center"/>
                  <w:hideMark/>
                </w:tcPr>
                <w:p w14:paraId="3687FFA2" w14:textId="77777777" w:rsidR="00AA700F" w:rsidRDefault="00AA700F" w:rsidP="002433DA">
                  <w:pPr>
                    <w:spacing w:line="256" w:lineRule="auto"/>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66CBB6" w14:textId="77777777" w:rsidR="00AA700F" w:rsidRDefault="00AA700F" w:rsidP="002433DA">
                  <w:pPr>
                    <w:spacing w:line="256" w:lineRule="auto"/>
                    <w:jc w:val="center"/>
                    <w:rPr>
                      <w:i/>
                      <w:lang w:eastAsia="en-US"/>
                    </w:rPr>
                  </w:pPr>
                  <w:r>
                    <w:rPr>
                      <w:i/>
                      <w:lang w:eastAsia="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A1C122" w14:textId="77777777" w:rsidR="00AA700F" w:rsidRDefault="00AA700F" w:rsidP="002433DA">
                  <w:pPr>
                    <w:spacing w:line="256" w:lineRule="auto"/>
                    <w:jc w:val="both"/>
                  </w:pPr>
                  <w:r w:rsidRPr="000171EE">
                    <w:t>Инкубатордың негізгі блогы</w:t>
                  </w:r>
                </w:p>
              </w:tc>
              <w:tc>
                <w:tcPr>
                  <w:tcW w:w="6863" w:type="dxa"/>
                  <w:tcBorders>
                    <w:top w:val="single" w:sz="4" w:space="0" w:color="auto"/>
                    <w:left w:val="single" w:sz="4" w:space="0" w:color="auto"/>
                    <w:bottom w:val="single" w:sz="4" w:space="0" w:color="auto"/>
                    <w:right w:val="single" w:sz="4" w:space="0" w:color="auto"/>
                  </w:tcBorders>
                  <w:hideMark/>
                </w:tcPr>
                <w:p w14:paraId="7C7B2225" w14:textId="77777777" w:rsidR="00AA700F" w:rsidRDefault="00AA700F" w:rsidP="002433DA">
                  <w:pPr>
                    <w:spacing w:line="256" w:lineRule="auto"/>
                    <w:jc w:val="both"/>
                  </w:pPr>
                  <w:r w:rsidRPr="000171EE">
                    <w:t>Көлік инкубаторы (көлік кувезі) салмағы 7 кг-ға дейінгі және бойы 57 см-ге дейінгі нәрестелер мен шала туылған нәрестелерді тұрақты температуралық жағдайларда тасымалдауға арналған</w:t>
                  </w:r>
                  <w:r>
                    <w:t xml:space="preserve">. </w:t>
                  </w:r>
                </w:p>
                <w:p w14:paraId="1AD9DBC1" w14:textId="77777777" w:rsidR="00AA700F" w:rsidRDefault="00AA700F" w:rsidP="002433DA">
                  <w:pPr>
                    <w:spacing w:line="256" w:lineRule="auto"/>
                    <w:jc w:val="both"/>
                  </w:pPr>
                  <w:r>
                    <w:t>Емдеу мекемесінің ішінде де, алыс қашықтыққа да авиациялық немесе автокөлікпен пайдалану мүмкіндігі.</w:t>
                  </w:r>
                </w:p>
                <w:p w14:paraId="32D04DC3" w14:textId="77777777" w:rsidR="00AA700F" w:rsidRDefault="00AA700F" w:rsidP="002433DA">
                  <w:pPr>
                    <w:spacing w:line="256" w:lineRule="auto"/>
                    <w:jc w:val="both"/>
                  </w:pPr>
                  <w:r>
                    <w:t xml:space="preserve">Жаңа туған нәрестеге кіру ашылатын алдыңғы панель және инкубатор күмбезінің алдыңғы жағында екі және артқы жағында орналасқан төрт кіру порты арқылы қамтамасыз етіледі. Күмбездің екінші бөлігі инкубатордың ішкі бөліктеріне оңай қол </w:t>
                  </w:r>
                  <w:r>
                    <w:lastRenderedPageBreak/>
                    <w:t xml:space="preserve">жеткізуге және дезинфекциялауға мүмкіндік береді. Магистральдар мен кабельдер үшін екі порттың болуы. Тасымалдау кезінде пайда болатын тербелістердің жаңа туған нәрестеге әсерін төмендететін декубитке қарсы серпімді матрацтың болуы. Жарықтандыру флуоресцентті шамының болуы. Инкубаторда инкубатордың ішкі ортасын таза ұстау үшін шаңды жинауға және ұстауға арналған электростатикалық сүзгі бар. Сүзгінің ластануы мөлдір қақпақ арқылы көрінеді. Сүзгіні ауыстыру арнайы қосымша құралдар мен құрылғыларды пайдаланбай жүзеге асырылады. Матрац төсегінің астында тасымалдау кезінде дірілді сіңіру үшін арнайы амортизаторлардың болуы. </w:t>
                  </w:r>
                </w:p>
                <w:p w14:paraId="7C43F2B9" w14:textId="77777777" w:rsidR="00AA700F" w:rsidRDefault="00AA700F" w:rsidP="002433DA">
                  <w:pPr>
                    <w:spacing w:line="256" w:lineRule="auto"/>
                    <w:jc w:val="both"/>
                  </w:pPr>
                  <w:r w:rsidRPr="000171EE">
                    <w:t>Негізгі функциялары: ауа температурасы мен нәресте терісін бақылау, оттегі концентрациясын бақылау, су өткізбейтін дисплейде өлшенетін мәндерді сандық түрде көрсететін импульстік оксиметрия. Дисплей түрі: Түсті LCD дисплейі. Дисплей диагоналы: кем дегенде 4,6 дюйм. Түстер саны: кем дегенде 16 биттік қосымша түс моделі</w:t>
                  </w:r>
                  <w:r>
                    <w:t>.</w:t>
                  </w:r>
                </w:p>
                <w:p w14:paraId="55C3AEF3" w14:textId="77777777" w:rsidR="00AA700F" w:rsidRDefault="00AA700F" w:rsidP="002433DA">
                  <w:pPr>
                    <w:spacing w:line="256" w:lineRule="auto"/>
                    <w:jc w:val="both"/>
                  </w:pPr>
                  <w:r w:rsidRPr="000171EE">
                    <w:t xml:space="preserve">Инкубатордағы ауа температурасын орнатудың қажетті диапазоны: 23,0 градустан 38,0 градусқа дейін, қадамы 0,1 градус С. инкубатордағы ауа температурасын көрсету диапазоны: кемінде 20,0-ден 42,0 градусқа дейін, дәлдігі: ±0,3 градус C. тері температурасын көрсету диапазоны: кемінде 30,0-42,0 градус C, дәлдік: ±0,3 градус C. инкубатор ішіндегі ауа температурасын дәл реттеу жүйесінің болуы қарастырылған: температура тұрақты болып қалады және сыртқы ортаның температурасы 0 градусқа дейін төмендеген жағдайда да берілген мәнге тең сақталады. Жылытқыштың қуаты: кем дегенде 0-100% (кем дегенде 10 деңгей). Жылыту қуатының деңгейін көрсету. Дабылдар: жоғары температура, белгіленген температура, желдеткіш, тері температурасының сенсоры, жүйенің апаты. Жылыту уақыты 40 минуттан аспайды, қоршаған орта температурасы 25 градус С. инкубатор қақпағының астындағы </w:t>
                  </w:r>
                  <w:r w:rsidRPr="000171EE">
                    <w:lastRenderedPageBreak/>
                    <w:t>СО2 концентрациясы: 0,5%-дан аз, СО2 4% қоспасы ауаға 750 мл/мин жылдамдықпен матрастың ортасынан 10 см жоғары түскен кезде. Оттегін басқару режимі: реттелетін оттегі концентрациясы 21-ден 99% - ға дейін. Оттегі деңгейінің дисплей диапазоны: 15-100%. Оттегі концентрациясының дабыл диапазоны: Жоғарғы шекара: 22-99% O2 1% қадаммен, төменгі шекара: 19-96% O2 1% қадаммен. Оттегі концентрациясының реакция уақыты: 30 сек (90% жауап). Өлшеу тұрақтылығы және калибрлеу циклі: 24 сағат. 21% калибрлеу. Дабылдар: Жоғарғы шекара, төменгі шекара, оттегі сенсоры ақаулы. Оттегінің максималды концентрациясы 60% - дан жоғары немесе оған тең. Қандағы максималды концентрацияға жету уақыты: 30 мин(О2 кезінде 21% - дан 55% - ға дейін 10 л/мин ағынмен). Оттегі сенсорының түрі: гальваникалық. Сенсоры бар оттегін өлшейтін Модуль дисплей жағындағы инкубатордың бүйір қабырғасында орналасқан және өңдеу үшін шығарылады. O2 сенсорының қызмет ету мерзімі жұмыс жағдайына байланысты шамамен 16-24 ай</w:t>
                  </w:r>
                  <w:r>
                    <w:t xml:space="preserve">.  </w:t>
                  </w:r>
                </w:p>
                <w:p w14:paraId="4F1B70F9" w14:textId="77777777" w:rsidR="00AA700F" w:rsidRDefault="00AA700F" w:rsidP="002433DA">
                  <w:pPr>
                    <w:spacing w:line="256" w:lineRule="auto"/>
                    <w:jc w:val="both"/>
                  </w:pPr>
                  <w:r>
                    <w:t>Инкубаторды оңай алып жүру үшін негізгі блокта екі тұтқаның болуы.</w:t>
                  </w:r>
                </w:p>
                <w:p w14:paraId="6AC9F259" w14:textId="77777777" w:rsidR="00AA700F" w:rsidRDefault="00AA700F" w:rsidP="002433DA">
                  <w:pPr>
                    <w:spacing w:line="256" w:lineRule="auto"/>
                    <w:jc w:val="both"/>
                  </w:pPr>
                  <w:r>
                    <w:t>Қозғалыс түріне байланысты үш қуат көзін таңдау мүмкіндігі: 220В сыртқы қуат, ішкі батарея және тұрақты токтың сыртқы қуат көзі (12В немесе 24В). Ішкі батарея инкубатордың 3 сағатқа дейін үздіксіз жұмыс істеуін қамтамасыз етеді. 30 минуттық энергия қалдығы кезінде дабыл қарастырылған. Дисплейде батарея күйін көрсету: LED батареялардың әрқайсысы үшін гистограмма (бір немесе екі орнатылған). Кернеуді өзгерту мүмкіндігі: 24 (тікұшақта пайдалану үшін), 12 (реанимобильде пайдалану үшін), 220 (стационарлық пайдалану үшін). Нәрестенің қауіпсіздігі үшін дабыл жүйесі қарастырылған. Ауа ағынының жылдамдығы: 0,02-0,05 м/сек.</w:t>
                  </w:r>
                </w:p>
                <w:p w14:paraId="60631DC4" w14:textId="77777777" w:rsidR="00AA700F" w:rsidRDefault="00AA700F" w:rsidP="002433DA">
                  <w:pPr>
                    <w:spacing w:line="256" w:lineRule="auto"/>
                    <w:jc w:val="both"/>
                  </w:pPr>
                  <w:r>
                    <w:t>Қақпақ астындағы шу деңгейі 45 дБа-дан аспауы керек, қоршаған ортадағы шу деңгейі 50 дБа-ға дейін.</w:t>
                  </w:r>
                </w:p>
                <w:p w14:paraId="5579D586" w14:textId="77777777" w:rsidR="00AA700F" w:rsidRDefault="00AA700F" w:rsidP="002433DA">
                  <w:pPr>
                    <w:spacing w:line="256" w:lineRule="auto"/>
                    <w:jc w:val="both"/>
                  </w:pPr>
                  <w:r>
                    <w:lastRenderedPageBreak/>
                    <w:t>Инкубатордың өлшемдері:</w:t>
                  </w:r>
                </w:p>
                <w:p w14:paraId="3E01500B" w14:textId="77777777" w:rsidR="00AA700F" w:rsidRDefault="00AA700F" w:rsidP="002433DA">
                  <w:pPr>
                    <w:spacing w:line="256" w:lineRule="auto"/>
                    <w:jc w:val="both"/>
                  </w:pPr>
                  <w:r>
                    <w:t>Негізгі блок: 975 (Ш) X 475 (Г) X 435(В) мм аспайды.</w:t>
                  </w:r>
                </w:p>
                <w:p w14:paraId="53689215" w14:textId="77777777" w:rsidR="00AA700F" w:rsidRDefault="00AA700F" w:rsidP="002433DA">
                  <w:pPr>
                    <w:spacing w:line="256" w:lineRule="auto"/>
                    <w:jc w:val="both"/>
                  </w:pPr>
                  <w:r>
                    <w:t>Матрацтың өлшемі: 620 (Ш) X 330 (Г) X 30 (Т) мм аспайды.</w:t>
                  </w:r>
                </w:p>
                <w:p w14:paraId="6DB91288" w14:textId="77777777" w:rsidR="00AA700F" w:rsidRDefault="00AA700F" w:rsidP="002433DA">
                  <w:pPr>
                    <w:spacing w:line="256" w:lineRule="auto"/>
                    <w:jc w:val="both"/>
                  </w:pPr>
                  <w:r>
                    <w:t xml:space="preserve">Негізгі блоктың салмағы 25 кг аспауы керек. </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08E29D" w14:textId="77777777" w:rsidR="00AA700F" w:rsidRPr="000171EE" w:rsidRDefault="00AA700F" w:rsidP="002433DA">
                  <w:pPr>
                    <w:spacing w:line="256" w:lineRule="auto"/>
                    <w:jc w:val="center"/>
                    <w:rPr>
                      <w:lang w:val="kk-KZ" w:eastAsia="en-US"/>
                    </w:rPr>
                  </w:pPr>
                  <w:r>
                    <w:rPr>
                      <w:lang w:eastAsia="en-US"/>
                    </w:rPr>
                    <w:lastRenderedPageBreak/>
                    <w:t xml:space="preserve">1 </w:t>
                  </w:r>
                  <w:r>
                    <w:rPr>
                      <w:lang w:val="kk-KZ" w:eastAsia="en-US"/>
                    </w:rPr>
                    <w:t>дана</w:t>
                  </w:r>
                </w:p>
              </w:tc>
            </w:tr>
            <w:tr w:rsidR="00AA700F" w14:paraId="0FD393AE" w14:textId="77777777" w:rsidTr="002433DA">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072CF36E" w14:textId="77777777" w:rsidR="00AA700F" w:rsidRDefault="00AA700F" w:rsidP="002433DA">
                  <w:pPr>
                    <w:tabs>
                      <w:tab w:val="left" w:pos="450"/>
                    </w:tabs>
                    <w:spacing w:line="256" w:lineRule="auto"/>
                    <w:jc w:val="center"/>
                    <w:rPr>
                      <w:b/>
                    </w:rPr>
                  </w:pPr>
                  <w:r>
                    <w:rPr>
                      <w:b/>
                    </w:rPr>
                    <w:lastRenderedPageBreak/>
                    <w:t>3</w:t>
                  </w:r>
                </w:p>
              </w:tc>
              <w:tc>
                <w:tcPr>
                  <w:tcW w:w="2782" w:type="dxa"/>
                  <w:tcBorders>
                    <w:top w:val="single" w:sz="4" w:space="0" w:color="auto"/>
                    <w:left w:val="single" w:sz="4" w:space="0" w:color="auto"/>
                    <w:bottom w:val="single" w:sz="4" w:space="0" w:color="auto"/>
                    <w:right w:val="single" w:sz="4" w:space="0" w:color="auto"/>
                  </w:tcBorders>
                  <w:vAlign w:val="center"/>
                  <w:hideMark/>
                </w:tcPr>
                <w:p w14:paraId="62836713" w14:textId="77777777" w:rsidR="00AA700F" w:rsidRDefault="00AA700F" w:rsidP="002433DA">
                  <w:pPr>
                    <w:spacing w:line="256" w:lineRule="auto"/>
                    <w:rPr>
                      <w:b/>
                    </w:rPr>
                  </w:pPr>
                  <w:r w:rsidRPr="000171EE">
                    <w:rPr>
                      <w:b/>
                      <w:bCs/>
                    </w:rPr>
                    <w:t>Пайдалану шарттарына қойылатын талаптар</w:t>
                  </w:r>
                </w:p>
              </w:tc>
              <w:tc>
                <w:tcPr>
                  <w:tcW w:w="11690" w:type="dxa"/>
                  <w:gridSpan w:val="4"/>
                  <w:tcBorders>
                    <w:top w:val="single" w:sz="4" w:space="0" w:color="auto"/>
                    <w:left w:val="single" w:sz="4" w:space="0" w:color="auto"/>
                    <w:bottom w:val="single" w:sz="4" w:space="0" w:color="auto"/>
                    <w:right w:val="single" w:sz="4" w:space="0" w:color="auto"/>
                  </w:tcBorders>
                  <w:vAlign w:val="center"/>
                  <w:hideMark/>
                </w:tcPr>
                <w:p w14:paraId="661632DF" w14:textId="77777777" w:rsidR="00AA700F" w:rsidRDefault="00AA700F" w:rsidP="002433DA">
                  <w:pPr>
                    <w:spacing w:line="256" w:lineRule="auto"/>
                    <w:rPr>
                      <w:lang w:eastAsia="en-US"/>
                    </w:rPr>
                  </w:pPr>
                  <w:r>
                    <w:rPr>
                      <w:lang w:eastAsia="en-US"/>
                    </w:rPr>
                    <w:t xml:space="preserve">Үй-жайға қойылатын талаптар: </w:t>
                  </w:r>
                </w:p>
                <w:p w14:paraId="7CAA6F39" w14:textId="77777777" w:rsidR="00AA700F" w:rsidRDefault="00AA700F" w:rsidP="002433DA">
                  <w:pPr>
                    <w:spacing w:line="256" w:lineRule="auto"/>
                    <w:rPr>
                      <w:lang w:eastAsia="en-US"/>
                    </w:rPr>
                  </w:pPr>
                  <w:r>
                    <w:rPr>
                      <w:lang w:eastAsia="en-US"/>
                    </w:rPr>
                    <w:t>Үй-жайдың ауданы: кемінде 8 шаршы метр;</w:t>
                  </w:r>
                </w:p>
                <w:p w14:paraId="3179D239" w14:textId="77777777" w:rsidR="00AA700F" w:rsidRDefault="00AA700F" w:rsidP="002433DA">
                  <w:pPr>
                    <w:spacing w:line="256" w:lineRule="auto"/>
                    <w:rPr>
                      <w:lang w:eastAsia="en-US"/>
                    </w:rPr>
                  </w:pPr>
                  <w:r>
                    <w:rPr>
                      <w:lang w:eastAsia="en-US"/>
                    </w:rPr>
                    <w:t>Жүйенің оңтайлы жұмыс жағдайлары:</w:t>
                  </w:r>
                </w:p>
                <w:p w14:paraId="29829991" w14:textId="77777777" w:rsidR="00AA700F" w:rsidRDefault="00AA700F" w:rsidP="002433DA">
                  <w:pPr>
                    <w:spacing w:line="256" w:lineRule="auto"/>
                    <w:rPr>
                      <w:lang w:eastAsia="en-US"/>
                    </w:rPr>
                  </w:pPr>
                  <w:r>
                    <w:rPr>
                      <w:lang w:eastAsia="en-US"/>
                    </w:rPr>
                    <w:t>Қоршаған орта температурасы: 20~30°C</w:t>
                  </w:r>
                </w:p>
                <w:p w14:paraId="124A26BF" w14:textId="77777777" w:rsidR="00AA700F" w:rsidRDefault="00AA700F" w:rsidP="002433DA">
                  <w:pPr>
                    <w:spacing w:line="256" w:lineRule="auto"/>
                    <w:rPr>
                      <w:lang w:eastAsia="en-US"/>
                    </w:rPr>
                  </w:pPr>
                  <w:r>
                    <w:rPr>
                      <w:lang w:eastAsia="en-US"/>
                    </w:rPr>
                    <w:t>Салыстырмалы ылғалдылық: 30~75 %</w:t>
                  </w:r>
                </w:p>
                <w:p w14:paraId="41BD2369" w14:textId="77777777" w:rsidR="00AA700F" w:rsidRDefault="00AA700F" w:rsidP="002433DA">
                  <w:pPr>
                    <w:spacing w:line="256" w:lineRule="auto"/>
                    <w:rPr>
                      <w:lang w:eastAsia="en-US"/>
                    </w:rPr>
                  </w:pPr>
                  <w:r>
                    <w:rPr>
                      <w:lang w:eastAsia="en-US"/>
                    </w:rPr>
                    <w:t>Атмосфералық қысым: 70~106 кПа</w:t>
                  </w:r>
                </w:p>
                <w:p w14:paraId="10044B90" w14:textId="77777777" w:rsidR="00AA700F" w:rsidRDefault="00AA700F" w:rsidP="002433DA">
                  <w:pPr>
                    <w:spacing w:line="256" w:lineRule="auto"/>
                    <w:rPr>
                      <w:lang w:eastAsia="en-US"/>
                    </w:rPr>
                  </w:pPr>
                  <w:r>
                    <w:rPr>
                      <w:lang w:eastAsia="en-US"/>
                    </w:rPr>
                    <w:t>Электрмен Жабдықтау 200-240 В</w:t>
                  </w:r>
                </w:p>
              </w:tc>
            </w:tr>
            <w:tr w:rsidR="00AA700F" w14:paraId="49915314" w14:textId="77777777" w:rsidTr="002433DA">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42D52ED0" w14:textId="77777777" w:rsidR="00AA700F" w:rsidRDefault="00AA700F" w:rsidP="002433DA">
                  <w:pPr>
                    <w:spacing w:line="256" w:lineRule="auto"/>
                    <w:jc w:val="center"/>
                    <w:rPr>
                      <w:b/>
                    </w:rPr>
                  </w:pPr>
                  <w:r>
                    <w:rPr>
                      <w:b/>
                    </w:rPr>
                    <w:t>4</w:t>
                  </w:r>
                </w:p>
              </w:tc>
              <w:tc>
                <w:tcPr>
                  <w:tcW w:w="2782" w:type="dxa"/>
                  <w:tcBorders>
                    <w:top w:val="single" w:sz="4" w:space="0" w:color="auto"/>
                    <w:left w:val="single" w:sz="4" w:space="0" w:color="auto"/>
                    <w:bottom w:val="single" w:sz="4" w:space="0" w:color="auto"/>
                    <w:right w:val="single" w:sz="4" w:space="0" w:color="auto"/>
                  </w:tcBorders>
                  <w:vAlign w:val="center"/>
                  <w:hideMark/>
                </w:tcPr>
                <w:p w14:paraId="0771A8AC" w14:textId="77777777" w:rsidR="00AA700F" w:rsidRDefault="00AA700F" w:rsidP="002433DA">
                  <w:pPr>
                    <w:spacing w:line="256" w:lineRule="auto"/>
                    <w:rPr>
                      <w:i/>
                    </w:rPr>
                  </w:pPr>
                  <w:r w:rsidRPr="000171EE">
                    <w:rPr>
                      <w:b/>
                    </w:rPr>
                    <w:t xml:space="preserve">Медициналық техниканы жеткізуді жүзеге асыру шарттары </w:t>
                  </w:r>
                  <w:r>
                    <w:rPr>
                      <w:i/>
                    </w:rPr>
                    <w:t>(</w:t>
                  </w:r>
                  <w:r w:rsidRPr="000171EE">
                    <w:rPr>
                      <w:i/>
                    </w:rPr>
                    <w:t>сәйкес ИНКОТЕРМС 2010</w:t>
                  </w:r>
                  <w:r>
                    <w:rPr>
                      <w:i/>
                    </w:rPr>
                    <w:t>)</w:t>
                  </w:r>
                </w:p>
              </w:tc>
              <w:tc>
                <w:tcPr>
                  <w:tcW w:w="11690" w:type="dxa"/>
                  <w:gridSpan w:val="4"/>
                  <w:tcBorders>
                    <w:top w:val="single" w:sz="4" w:space="0" w:color="auto"/>
                    <w:left w:val="single" w:sz="4" w:space="0" w:color="auto"/>
                    <w:bottom w:val="single" w:sz="4" w:space="0" w:color="auto"/>
                    <w:right w:val="single" w:sz="4" w:space="0" w:color="auto"/>
                  </w:tcBorders>
                  <w:vAlign w:val="center"/>
                  <w:hideMark/>
                </w:tcPr>
                <w:p w14:paraId="2E60906C" w14:textId="77777777" w:rsidR="00AA700F" w:rsidRDefault="00AA700F" w:rsidP="002433DA">
                  <w:pPr>
                    <w:spacing w:line="256" w:lineRule="auto"/>
                    <w:jc w:val="center"/>
                  </w:pPr>
                  <w:r>
                    <w:rPr>
                      <w:lang w:val="kk-KZ"/>
                    </w:rPr>
                    <w:t xml:space="preserve">Тапсырыс беруші </w:t>
                  </w:r>
                  <w:r>
                    <w:rPr>
                      <w:lang w:val="en-US"/>
                    </w:rPr>
                    <w:t xml:space="preserve">DDP </w:t>
                  </w:r>
                </w:p>
              </w:tc>
            </w:tr>
            <w:tr w:rsidR="00AA700F" w14:paraId="0C715EB1" w14:textId="77777777" w:rsidTr="002433DA">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672D09EB" w14:textId="77777777" w:rsidR="00AA700F" w:rsidRDefault="00AA700F" w:rsidP="002433DA">
                  <w:pPr>
                    <w:spacing w:line="256" w:lineRule="auto"/>
                    <w:jc w:val="center"/>
                    <w:rPr>
                      <w:b/>
                    </w:rPr>
                  </w:pPr>
                  <w:r>
                    <w:rPr>
                      <w:b/>
                    </w:rPr>
                    <w:t>5</w:t>
                  </w:r>
                </w:p>
              </w:tc>
              <w:tc>
                <w:tcPr>
                  <w:tcW w:w="2782" w:type="dxa"/>
                  <w:tcBorders>
                    <w:top w:val="single" w:sz="4" w:space="0" w:color="auto"/>
                    <w:left w:val="single" w:sz="4" w:space="0" w:color="auto"/>
                    <w:bottom w:val="single" w:sz="4" w:space="0" w:color="auto"/>
                    <w:right w:val="single" w:sz="4" w:space="0" w:color="auto"/>
                  </w:tcBorders>
                  <w:vAlign w:val="center"/>
                  <w:hideMark/>
                </w:tcPr>
                <w:p w14:paraId="45E26C8A" w14:textId="77777777" w:rsidR="00AA700F" w:rsidRDefault="00AA700F" w:rsidP="002433DA">
                  <w:pPr>
                    <w:spacing w:line="256" w:lineRule="auto"/>
                    <w:rPr>
                      <w:b/>
                    </w:rPr>
                  </w:pPr>
                  <w:r w:rsidRPr="000171EE">
                    <w:rPr>
                      <w:b/>
                    </w:rPr>
                    <w:t>Медициналық техниканы жеткізу мерзімі және орналасқан жері</w:t>
                  </w:r>
                </w:p>
              </w:tc>
              <w:tc>
                <w:tcPr>
                  <w:tcW w:w="11690" w:type="dxa"/>
                  <w:gridSpan w:val="4"/>
                  <w:tcBorders>
                    <w:top w:val="single" w:sz="4" w:space="0" w:color="auto"/>
                    <w:left w:val="single" w:sz="4" w:space="0" w:color="auto"/>
                    <w:bottom w:val="single" w:sz="4" w:space="0" w:color="auto"/>
                    <w:right w:val="single" w:sz="4" w:space="0" w:color="auto"/>
                  </w:tcBorders>
                  <w:vAlign w:val="center"/>
                  <w:hideMark/>
                </w:tcPr>
                <w:p w14:paraId="1A6AC0C1" w14:textId="77777777" w:rsidR="00AA700F" w:rsidRDefault="00AA700F" w:rsidP="002433DA">
                  <w:pPr>
                    <w:spacing w:line="256" w:lineRule="auto"/>
                    <w:jc w:val="center"/>
                  </w:pPr>
                  <w:r>
                    <w:t xml:space="preserve">15 </w:t>
                  </w:r>
                  <w:r w:rsidRPr="000171EE">
                    <w:t>күнтізбелік күн</w:t>
                  </w:r>
                </w:p>
              </w:tc>
            </w:tr>
          </w:tbl>
          <w:p w14:paraId="744A7714" w14:textId="77777777" w:rsidR="00AA700F" w:rsidRDefault="00AA700F" w:rsidP="002433DA">
            <w:pPr>
              <w:rPr>
                <w:sz w:val="22"/>
                <w:szCs w:val="22"/>
              </w:rPr>
            </w:pPr>
          </w:p>
          <w:p w14:paraId="67C71EBE" w14:textId="77777777" w:rsidR="00AA700F" w:rsidRDefault="00AA700F" w:rsidP="002433DA">
            <w:pPr>
              <w:rPr>
                <w:sz w:val="22"/>
                <w:szCs w:val="22"/>
              </w:rPr>
            </w:pPr>
          </w:p>
          <w:p w14:paraId="5CF34F31" w14:textId="77777777" w:rsidR="00AA700F" w:rsidRPr="00C115EE" w:rsidRDefault="00AA700F" w:rsidP="002433DA">
            <w:pPr>
              <w:rPr>
                <w:b/>
                <w:bCs/>
                <w:sz w:val="26"/>
                <w:szCs w:val="26"/>
              </w:rPr>
            </w:pPr>
            <w:r>
              <w:rPr>
                <w:b/>
                <w:bCs/>
                <w:sz w:val="26"/>
                <w:szCs w:val="26"/>
                <w:lang w:val="kk-KZ"/>
              </w:rPr>
              <w:t>«</w:t>
            </w:r>
            <w:r w:rsidRPr="00052F24">
              <w:rPr>
                <w:b/>
                <w:bCs/>
                <w:sz w:val="26"/>
                <w:szCs w:val="26"/>
              </w:rPr>
              <w:t>Облыстық жедел медициналық көмек орталығы</w:t>
            </w:r>
            <w:r>
              <w:rPr>
                <w:b/>
                <w:bCs/>
                <w:sz w:val="26"/>
                <w:szCs w:val="26"/>
                <w:lang w:val="kk-KZ"/>
              </w:rPr>
              <w:t>»</w:t>
            </w:r>
            <w:r w:rsidRPr="00052F24">
              <w:rPr>
                <w:b/>
                <w:bCs/>
                <w:sz w:val="26"/>
                <w:szCs w:val="26"/>
              </w:rPr>
              <w:t xml:space="preserve"> ШЖҚ КМК директорының м.а.</w:t>
            </w:r>
            <w:r w:rsidRPr="00C115EE">
              <w:rPr>
                <w:b/>
                <w:bCs/>
                <w:sz w:val="26"/>
                <w:szCs w:val="26"/>
              </w:rPr>
              <w:t xml:space="preserve">                            </w:t>
            </w:r>
            <w:r>
              <w:rPr>
                <w:b/>
                <w:bCs/>
                <w:sz w:val="26"/>
                <w:szCs w:val="26"/>
              </w:rPr>
              <w:t xml:space="preserve">                   Ю.А.Белоног </w:t>
            </w:r>
          </w:p>
          <w:p w14:paraId="7D31E16A" w14:textId="77777777" w:rsidR="00AA700F" w:rsidRDefault="00AA700F" w:rsidP="002433DA">
            <w:pPr>
              <w:rPr>
                <w:sz w:val="26"/>
                <w:szCs w:val="26"/>
              </w:rPr>
            </w:pPr>
          </w:p>
        </w:tc>
      </w:tr>
    </w:tbl>
    <w:p w14:paraId="12FEF86E" w14:textId="77777777" w:rsidR="00BE3252" w:rsidRPr="00165748" w:rsidRDefault="00BE3252" w:rsidP="007A6CA5">
      <w:pPr>
        <w:rPr>
          <w:i/>
          <w:sz w:val="26"/>
          <w:szCs w:val="26"/>
        </w:rPr>
        <w:sectPr w:rsidR="00BE3252" w:rsidRPr="00165748" w:rsidSect="00F43E92">
          <w:pgSz w:w="16838" w:h="11906" w:orient="landscape" w:code="9"/>
          <w:pgMar w:top="851" w:right="1134" w:bottom="1134" w:left="1134" w:header="720" w:footer="709" w:gutter="0"/>
          <w:cols w:space="708"/>
          <w:docGrid w:linePitch="360"/>
        </w:sectPr>
      </w:pPr>
    </w:p>
    <w:p w14:paraId="5A8D57C5" w14:textId="77777777" w:rsidR="002F73BE" w:rsidRPr="00165748" w:rsidRDefault="002F73BE" w:rsidP="00910366">
      <w:pPr>
        <w:rPr>
          <w:sz w:val="26"/>
          <w:szCs w:val="26"/>
        </w:rPr>
      </w:pPr>
    </w:p>
    <w:sectPr w:rsidR="002F73BE" w:rsidRPr="00165748"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16cid:durableId="1979797712">
    <w:abstractNumId w:val="5"/>
  </w:num>
  <w:num w:numId="2" w16cid:durableId="631836456">
    <w:abstractNumId w:val="7"/>
  </w:num>
  <w:num w:numId="3" w16cid:durableId="1172793285">
    <w:abstractNumId w:val="1"/>
  </w:num>
  <w:num w:numId="4" w16cid:durableId="1969434240">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16cid:durableId="359480582">
    <w:abstractNumId w:val="0"/>
  </w:num>
  <w:num w:numId="6" w16cid:durableId="737749302">
    <w:abstractNumId w:val="2"/>
  </w:num>
  <w:num w:numId="7" w16cid:durableId="847906480">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16cid:durableId="19314249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52"/>
    <w:rsid w:val="00004409"/>
    <w:rsid w:val="00006D5C"/>
    <w:rsid w:val="00040E4A"/>
    <w:rsid w:val="000718AD"/>
    <w:rsid w:val="000770FA"/>
    <w:rsid w:val="00081CA5"/>
    <w:rsid w:val="0008793D"/>
    <w:rsid w:val="000A0B5C"/>
    <w:rsid w:val="000C4C02"/>
    <w:rsid w:val="000C758C"/>
    <w:rsid w:val="0014029B"/>
    <w:rsid w:val="00165748"/>
    <w:rsid w:val="00175E62"/>
    <w:rsid w:val="001B3E3C"/>
    <w:rsid w:val="001B6CAD"/>
    <w:rsid w:val="00204523"/>
    <w:rsid w:val="00204688"/>
    <w:rsid w:val="0022140F"/>
    <w:rsid w:val="002512EE"/>
    <w:rsid w:val="00263F96"/>
    <w:rsid w:val="00270426"/>
    <w:rsid w:val="002B43CF"/>
    <w:rsid w:val="002C7398"/>
    <w:rsid w:val="002F73BE"/>
    <w:rsid w:val="00307113"/>
    <w:rsid w:val="0031385E"/>
    <w:rsid w:val="00321BD2"/>
    <w:rsid w:val="00385A05"/>
    <w:rsid w:val="003A7133"/>
    <w:rsid w:val="003D55EF"/>
    <w:rsid w:val="003D77AD"/>
    <w:rsid w:val="003E495B"/>
    <w:rsid w:val="00453878"/>
    <w:rsid w:val="004A4AAF"/>
    <w:rsid w:val="004A6633"/>
    <w:rsid w:val="004F533A"/>
    <w:rsid w:val="00510CA0"/>
    <w:rsid w:val="00525553"/>
    <w:rsid w:val="00540F3B"/>
    <w:rsid w:val="00566C89"/>
    <w:rsid w:val="00591424"/>
    <w:rsid w:val="005A5B33"/>
    <w:rsid w:val="005B6DDB"/>
    <w:rsid w:val="005F4FC3"/>
    <w:rsid w:val="00667A08"/>
    <w:rsid w:val="006C240F"/>
    <w:rsid w:val="006C3525"/>
    <w:rsid w:val="006D070C"/>
    <w:rsid w:val="006D57CC"/>
    <w:rsid w:val="00731AE6"/>
    <w:rsid w:val="00737379"/>
    <w:rsid w:val="00762BC5"/>
    <w:rsid w:val="00764A4B"/>
    <w:rsid w:val="0076704A"/>
    <w:rsid w:val="00776F2C"/>
    <w:rsid w:val="0078671B"/>
    <w:rsid w:val="00795961"/>
    <w:rsid w:val="00797F0D"/>
    <w:rsid w:val="007A5977"/>
    <w:rsid w:val="007A6CA5"/>
    <w:rsid w:val="007B6F94"/>
    <w:rsid w:val="007C3458"/>
    <w:rsid w:val="00813713"/>
    <w:rsid w:val="00845661"/>
    <w:rsid w:val="008619BF"/>
    <w:rsid w:val="00870D99"/>
    <w:rsid w:val="008E1145"/>
    <w:rsid w:val="00903C82"/>
    <w:rsid w:val="0090413A"/>
    <w:rsid w:val="00910366"/>
    <w:rsid w:val="00913DB6"/>
    <w:rsid w:val="009314FA"/>
    <w:rsid w:val="00943E91"/>
    <w:rsid w:val="00975D09"/>
    <w:rsid w:val="00986021"/>
    <w:rsid w:val="009C5CDC"/>
    <w:rsid w:val="00A0436C"/>
    <w:rsid w:val="00A6030F"/>
    <w:rsid w:val="00A662D4"/>
    <w:rsid w:val="00AA700F"/>
    <w:rsid w:val="00B254BC"/>
    <w:rsid w:val="00B62BAF"/>
    <w:rsid w:val="00B64116"/>
    <w:rsid w:val="00BB2B64"/>
    <w:rsid w:val="00BC7509"/>
    <w:rsid w:val="00BE3252"/>
    <w:rsid w:val="00C10134"/>
    <w:rsid w:val="00C34E48"/>
    <w:rsid w:val="00C72F2D"/>
    <w:rsid w:val="00CB0AB1"/>
    <w:rsid w:val="00CB173F"/>
    <w:rsid w:val="00CC1F21"/>
    <w:rsid w:val="00CD0E94"/>
    <w:rsid w:val="00CD76AE"/>
    <w:rsid w:val="00CE6976"/>
    <w:rsid w:val="00CF765E"/>
    <w:rsid w:val="00D02569"/>
    <w:rsid w:val="00D02984"/>
    <w:rsid w:val="00D419CC"/>
    <w:rsid w:val="00D57124"/>
    <w:rsid w:val="00D7481A"/>
    <w:rsid w:val="00DC551C"/>
    <w:rsid w:val="00DC5AF4"/>
    <w:rsid w:val="00E110A6"/>
    <w:rsid w:val="00E30291"/>
    <w:rsid w:val="00E33893"/>
    <w:rsid w:val="00E6238A"/>
    <w:rsid w:val="00E71BB3"/>
    <w:rsid w:val="00E80688"/>
    <w:rsid w:val="00EC1B67"/>
    <w:rsid w:val="00EC4064"/>
    <w:rsid w:val="00EC7606"/>
    <w:rsid w:val="00EE7C44"/>
    <w:rsid w:val="00F13199"/>
    <w:rsid w:val="00F43E92"/>
    <w:rsid w:val="00F5164B"/>
    <w:rsid w:val="00F66381"/>
    <w:rsid w:val="00F709B1"/>
    <w:rsid w:val="00F91951"/>
    <w:rsid w:val="00FA0D22"/>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F773"/>
  <w15:docId w15:val="{C4D6A94F-2386-42D5-8DF0-42E508A0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paragraph" w:styleId="HTML">
    <w:name w:val="HTML Preformatted"/>
    <w:basedOn w:val="a"/>
    <w:link w:val="HTML0"/>
    <w:uiPriority w:val="99"/>
    <w:semiHidden/>
    <w:unhideWhenUsed/>
    <w:rsid w:val="00F5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KZ" w:eastAsia="ru-KZ"/>
    </w:rPr>
  </w:style>
  <w:style w:type="character" w:customStyle="1" w:styleId="HTML0">
    <w:name w:val="Стандартный HTML Знак"/>
    <w:basedOn w:val="a0"/>
    <w:link w:val="HTML"/>
    <w:uiPriority w:val="99"/>
    <w:semiHidden/>
    <w:rsid w:val="00F5164B"/>
    <w:rPr>
      <w:rFonts w:ascii="Courier New" w:eastAsia="Times New Roman" w:hAnsi="Courier New" w:cs="Courier New"/>
      <w:sz w:val="20"/>
      <w:szCs w:val="20"/>
      <w:lang w:val="ru-KZ" w:eastAsia="ru-KZ"/>
    </w:rPr>
  </w:style>
  <w:style w:type="character" w:customStyle="1" w:styleId="y2iqfc">
    <w:name w:val="y2iqfc"/>
    <w:basedOn w:val="a0"/>
    <w:rsid w:val="00F516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34693">
      <w:bodyDiv w:val="1"/>
      <w:marLeft w:val="0"/>
      <w:marRight w:val="0"/>
      <w:marTop w:val="0"/>
      <w:marBottom w:val="0"/>
      <w:divBdr>
        <w:top w:val="none" w:sz="0" w:space="0" w:color="auto"/>
        <w:left w:val="none" w:sz="0" w:space="0" w:color="auto"/>
        <w:bottom w:val="none" w:sz="0" w:space="0" w:color="auto"/>
        <w:right w:val="none" w:sz="0" w:space="0" w:color="auto"/>
      </w:divBdr>
    </w:div>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5</Pages>
  <Words>814</Words>
  <Characters>4642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Павел Войнов</cp:lastModifiedBy>
  <cp:revision>6</cp:revision>
  <dcterms:created xsi:type="dcterms:W3CDTF">2023-10-16T07:57:00Z</dcterms:created>
  <dcterms:modified xsi:type="dcterms:W3CDTF">2023-11-07T08:25:00Z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